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A" w:rsidRDefault="00AE1A1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БУРАТА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B0E5A" w:rsidRDefault="00FB0E5A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B0E5A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FB0E5A" w:rsidRPr="00ED64A1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B0E5A" w:rsidRDefault="00AE1A11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PX&#10;vow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o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JcU&#10;gig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B0E5A" w:rsidRPr="00072910" w:rsidRDefault="00FB0E5A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FB0E5A" w:rsidRPr="00072910" w:rsidRDefault="00FB0E5A" w:rsidP="00B455A9">
      <w:pPr>
        <w:rPr>
          <w:sz w:val="22"/>
        </w:rPr>
      </w:pPr>
    </w:p>
    <w:p w:rsidR="00FB0E5A" w:rsidRDefault="00EC31F3" w:rsidP="008F3F98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20 апреля</w:t>
      </w:r>
      <w:r w:rsidR="00FB0E5A">
        <w:rPr>
          <w:sz w:val="24"/>
          <w:szCs w:val="24"/>
        </w:rPr>
        <w:t xml:space="preserve"> 202</w:t>
      </w:r>
      <w:r w:rsidR="00B06EAC">
        <w:rPr>
          <w:sz w:val="24"/>
          <w:szCs w:val="24"/>
        </w:rPr>
        <w:t>2</w:t>
      </w:r>
      <w:r w:rsidR="00FB0E5A">
        <w:rPr>
          <w:sz w:val="24"/>
          <w:szCs w:val="24"/>
        </w:rPr>
        <w:t xml:space="preserve"> г.</w:t>
      </w:r>
      <w:r w:rsidR="00FB0E5A">
        <w:rPr>
          <w:sz w:val="24"/>
          <w:szCs w:val="24"/>
        </w:rPr>
        <w:tab/>
      </w:r>
      <w:r w:rsidR="00FB0E5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="00FB0E5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15-1</w:t>
      </w:r>
      <w:r w:rsidR="00FB0E5A">
        <w:rPr>
          <w:sz w:val="24"/>
          <w:szCs w:val="24"/>
        </w:rPr>
        <w:t xml:space="preserve">                                                       п. Бурата</w:t>
      </w:r>
    </w:p>
    <w:p w:rsidR="00FB0E5A" w:rsidRDefault="00FB0E5A" w:rsidP="008F3F98">
      <w:pPr>
        <w:pStyle w:val="2"/>
        <w:suppressAutoHyphens/>
        <w:rPr>
          <w:sz w:val="24"/>
          <w:szCs w:val="24"/>
        </w:rPr>
      </w:pPr>
    </w:p>
    <w:p w:rsidR="007E4F7C" w:rsidRPr="007E4F7C" w:rsidRDefault="007E4F7C" w:rsidP="00D077C6">
      <w:pPr>
        <w:widowControl/>
        <w:shd w:val="clear" w:color="auto" w:fill="FFFFFF"/>
        <w:autoSpaceDE/>
        <w:autoSpaceDN/>
        <w:adjustRightInd/>
        <w:spacing w:after="200"/>
        <w:rPr>
          <w:b/>
          <w:bCs/>
          <w:color w:val="333333"/>
          <w:sz w:val="26"/>
          <w:szCs w:val="26"/>
        </w:rPr>
      </w:pPr>
      <w:r w:rsidRPr="007E4F7C">
        <w:rPr>
          <w:b/>
          <w:bCs/>
          <w:color w:val="333333"/>
          <w:sz w:val="26"/>
          <w:szCs w:val="26"/>
        </w:rPr>
        <w:t xml:space="preserve">О проведении противопожарной пропаганды </w:t>
      </w:r>
      <w:r w:rsidRPr="007E4F7C">
        <w:rPr>
          <w:b/>
          <w:color w:val="333333"/>
          <w:sz w:val="26"/>
          <w:szCs w:val="26"/>
        </w:rPr>
        <w:t> </w:t>
      </w:r>
    </w:p>
    <w:p w:rsidR="007E4F7C" w:rsidRPr="00D077C6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  <w:proofErr w:type="gramStart"/>
      <w:r w:rsidRPr="007E4F7C">
        <w:rPr>
          <w:color w:val="333333"/>
          <w:sz w:val="26"/>
          <w:szCs w:val="26"/>
        </w:rPr>
        <w:t xml:space="preserve">В соответствии со статьёй 14 Федерального закона от 06.10.2003  № 131-ФЗ «Об общих принципах организации местного самоуправления в Российской Федерации», статьёй 19 Федерального закона от 21.12.1994  № 69-ФЗ  «О пожарной безопасности», статьёй 63 Федерального закона от 22.07.2008 № 123-ФЗ  «Технический регламент о требованиях пожарной безопасности» и в целях организации и проведения противопожарной пропаганды на территории </w:t>
      </w:r>
      <w:r w:rsidRPr="00D077C6">
        <w:rPr>
          <w:color w:val="333333"/>
          <w:sz w:val="26"/>
          <w:szCs w:val="26"/>
        </w:rPr>
        <w:t xml:space="preserve">Булуктинского </w:t>
      </w:r>
      <w:r w:rsidRPr="007E4F7C">
        <w:rPr>
          <w:color w:val="333333"/>
          <w:sz w:val="26"/>
          <w:szCs w:val="26"/>
        </w:rPr>
        <w:t xml:space="preserve">сельского </w:t>
      </w:r>
      <w:r w:rsidRPr="00D077C6">
        <w:rPr>
          <w:color w:val="333333"/>
          <w:sz w:val="26"/>
          <w:szCs w:val="26"/>
        </w:rPr>
        <w:t xml:space="preserve">муниципального образования </w:t>
      </w:r>
      <w:r w:rsidRPr="007E4F7C">
        <w:rPr>
          <w:color w:val="333333"/>
          <w:sz w:val="26"/>
          <w:szCs w:val="26"/>
        </w:rPr>
        <w:t>Республики Калмыкия, администрация</w:t>
      </w:r>
      <w:r w:rsidRPr="00D077C6">
        <w:rPr>
          <w:color w:val="333333"/>
          <w:sz w:val="26"/>
          <w:szCs w:val="26"/>
        </w:rPr>
        <w:t xml:space="preserve"> Булуктинского</w:t>
      </w:r>
      <w:proofErr w:type="gramEnd"/>
      <w:r w:rsidRPr="007E4F7C">
        <w:rPr>
          <w:color w:val="333333"/>
          <w:sz w:val="26"/>
          <w:szCs w:val="26"/>
        </w:rPr>
        <w:t xml:space="preserve"> сельского муниципального образования Республики Калмыкия 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постановляет: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color w:val="333333"/>
          <w:sz w:val="26"/>
          <w:szCs w:val="26"/>
        </w:rPr>
        <w:t xml:space="preserve">1. 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Утвердить Положение о порядке проведения противопожарной пропаганды на территории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>Булуктинского сельского муниципального образования Республики Калмыкия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согласно приложению № 1.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2. Утвердить План мероприятий по активизации пожарно-профилактической работы на территории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>Булуктинского сельского муниципального образования Республики Калмыкия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согласно приложению № 2.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3. Утвердить типовую форму журнала регистрации инструктажей населения </w:t>
      </w:r>
      <w:r w:rsidRPr="00D077C6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Булуктинского сельского муниципального образования Республики Калмыкия </w:t>
      </w: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>о соблюдении мер пожарной безопасности согласно приложению № 3.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5. </w:t>
      </w:r>
      <w:proofErr w:type="gramStart"/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Контроль за</w:t>
      </w:r>
      <w:proofErr w:type="gramEnd"/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исполнением настоящего постановления оставляю за собой.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  <w:sz w:val="26"/>
          <w:szCs w:val="26"/>
          <w:lang w:eastAsia="en-US"/>
        </w:rPr>
      </w:pPr>
      <w:r w:rsidRPr="007E4F7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6. Настоящее постановление вступает в силу со дня подписания.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6"/>
          <w:szCs w:val="26"/>
        </w:rPr>
      </w:pPr>
    </w:p>
    <w:p w:rsidR="00D077C6" w:rsidRPr="00D077C6" w:rsidRDefault="007E4F7C" w:rsidP="00D077C6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7E4F7C">
        <w:rPr>
          <w:color w:val="000000"/>
          <w:sz w:val="26"/>
          <w:szCs w:val="26"/>
        </w:rPr>
        <w:t xml:space="preserve">Глава </w:t>
      </w:r>
      <w:r w:rsidR="00D077C6" w:rsidRPr="00D077C6">
        <w:rPr>
          <w:color w:val="000000"/>
          <w:sz w:val="26"/>
          <w:szCs w:val="26"/>
        </w:rPr>
        <w:t xml:space="preserve">Булуктинского </w:t>
      </w:r>
      <w:proofErr w:type="gramStart"/>
      <w:r w:rsidR="00D077C6" w:rsidRPr="00D077C6">
        <w:rPr>
          <w:color w:val="000000"/>
          <w:sz w:val="26"/>
          <w:szCs w:val="26"/>
        </w:rPr>
        <w:t>сельского</w:t>
      </w:r>
      <w:proofErr w:type="gramEnd"/>
    </w:p>
    <w:p w:rsidR="00D077C6" w:rsidRPr="00D077C6" w:rsidRDefault="00D077C6" w:rsidP="00D077C6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D077C6">
        <w:rPr>
          <w:color w:val="000000"/>
          <w:sz w:val="26"/>
          <w:szCs w:val="26"/>
        </w:rPr>
        <w:t xml:space="preserve"> муниципального образования </w:t>
      </w:r>
    </w:p>
    <w:p w:rsidR="007E4F7C" w:rsidRPr="007E4F7C" w:rsidRDefault="00D077C6" w:rsidP="00D077C6">
      <w:pPr>
        <w:widowControl/>
        <w:autoSpaceDE/>
        <w:autoSpaceDN/>
        <w:adjustRightInd/>
        <w:rPr>
          <w:rFonts w:ascii="Arial" w:hAnsi="Arial" w:cs="Arial"/>
          <w:color w:val="333333"/>
          <w:sz w:val="26"/>
          <w:szCs w:val="26"/>
        </w:rPr>
      </w:pPr>
      <w:r w:rsidRPr="00D077C6">
        <w:rPr>
          <w:color w:val="000000"/>
          <w:sz w:val="26"/>
          <w:szCs w:val="26"/>
        </w:rPr>
        <w:t>Республики Калмыкия (</w:t>
      </w:r>
      <w:proofErr w:type="spellStart"/>
      <w:r w:rsidRPr="00D077C6">
        <w:rPr>
          <w:color w:val="000000"/>
          <w:sz w:val="26"/>
          <w:szCs w:val="26"/>
        </w:rPr>
        <w:t>ахлачи</w:t>
      </w:r>
      <w:proofErr w:type="spellEnd"/>
      <w:r w:rsidRPr="00D077C6">
        <w:rPr>
          <w:color w:val="000000"/>
          <w:sz w:val="26"/>
          <w:szCs w:val="26"/>
        </w:rPr>
        <w:t xml:space="preserve">)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D077C6">
        <w:rPr>
          <w:color w:val="000000"/>
          <w:sz w:val="26"/>
          <w:szCs w:val="26"/>
        </w:rPr>
        <w:t xml:space="preserve">       М.С. </w:t>
      </w:r>
      <w:proofErr w:type="spellStart"/>
      <w:r w:rsidRPr="00D077C6">
        <w:rPr>
          <w:color w:val="000000"/>
          <w:sz w:val="26"/>
          <w:szCs w:val="26"/>
        </w:rPr>
        <w:t>Муджикова</w:t>
      </w:r>
      <w:proofErr w:type="spellEnd"/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Arial" w:hAnsi="Arial" w:cs="Arial"/>
          <w:color w:val="333333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Arial" w:hAnsi="Arial" w:cs="Arial"/>
          <w:color w:val="333333"/>
          <w:sz w:val="21"/>
          <w:szCs w:val="21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rPr>
          <w:rFonts w:ascii="Arial" w:hAnsi="Arial" w:cs="Arial"/>
          <w:color w:val="333333"/>
          <w:sz w:val="21"/>
          <w:szCs w:val="21"/>
        </w:rPr>
      </w:pPr>
      <w:r w:rsidRPr="007E4F7C">
        <w:rPr>
          <w:rFonts w:ascii="Arial" w:hAnsi="Arial" w:cs="Arial"/>
          <w:color w:val="333333"/>
          <w:sz w:val="21"/>
          <w:szCs w:val="21"/>
        </w:rPr>
        <w:t> 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right"/>
        <w:rPr>
          <w:rFonts w:ascii="Arial" w:hAnsi="Arial" w:cs="Arial"/>
          <w:color w:val="333333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lastRenderedPageBreak/>
        <w:t>Приложение № 1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к постановлению администрации</w:t>
      </w:r>
    </w:p>
    <w:p w:rsidR="00EC31F3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4"/>
          <w:szCs w:val="24"/>
        </w:rPr>
      </w:pPr>
      <w:r w:rsidRPr="001C0599">
        <w:rPr>
          <w:color w:val="333333"/>
          <w:sz w:val="24"/>
          <w:szCs w:val="24"/>
        </w:rPr>
        <w:t xml:space="preserve"> </w:t>
      </w:r>
      <w:r w:rsidRPr="007E4F7C">
        <w:rPr>
          <w:color w:val="333333"/>
          <w:sz w:val="24"/>
          <w:szCs w:val="24"/>
        </w:rPr>
        <w:t xml:space="preserve">от </w:t>
      </w:r>
      <w:r w:rsidR="00EC31F3">
        <w:rPr>
          <w:color w:val="333333"/>
          <w:sz w:val="24"/>
          <w:szCs w:val="24"/>
        </w:rPr>
        <w:t xml:space="preserve">20 апреля 2022 г. </w:t>
      </w:r>
      <w:r w:rsidRPr="007E4F7C">
        <w:rPr>
          <w:color w:val="333333"/>
          <w:sz w:val="24"/>
          <w:szCs w:val="24"/>
        </w:rPr>
        <w:t xml:space="preserve"> № </w:t>
      </w:r>
      <w:r w:rsidR="00EC31F3">
        <w:rPr>
          <w:color w:val="333333"/>
          <w:sz w:val="24"/>
          <w:szCs w:val="24"/>
        </w:rPr>
        <w:t>15-1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spacing w:after="200"/>
        <w:jc w:val="center"/>
        <w:rPr>
          <w:rFonts w:ascii="Arial" w:hAnsi="Arial" w:cs="Arial"/>
          <w:color w:val="333333"/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>Положение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 xml:space="preserve">о порядке организации и проведения противопожарной пропаганды </w:t>
      </w:r>
    </w:p>
    <w:p w:rsidR="00821281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7E4F7C">
        <w:rPr>
          <w:b/>
          <w:color w:val="333333"/>
          <w:sz w:val="24"/>
          <w:szCs w:val="24"/>
        </w:rPr>
        <w:t xml:space="preserve">на территории </w:t>
      </w:r>
      <w:r w:rsidRPr="00821281">
        <w:rPr>
          <w:b/>
          <w:color w:val="333333"/>
          <w:sz w:val="24"/>
          <w:szCs w:val="24"/>
        </w:rPr>
        <w:t>Булуктинского сельского муниципального образования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jc w:val="center"/>
        <w:rPr>
          <w:b/>
          <w:color w:val="333333"/>
          <w:sz w:val="24"/>
          <w:szCs w:val="24"/>
        </w:rPr>
      </w:pPr>
      <w:r w:rsidRPr="00821281">
        <w:rPr>
          <w:b/>
          <w:color w:val="333333"/>
          <w:sz w:val="24"/>
          <w:szCs w:val="24"/>
        </w:rPr>
        <w:t xml:space="preserve"> Республики Калмыкия</w:t>
      </w:r>
    </w:p>
    <w:p w:rsidR="00821281" w:rsidRDefault="00821281" w:rsidP="007E4F7C">
      <w:pPr>
        <w:widowControl/>
        <w:shd w:val="clear" w:color="auto" w:fill="FFFFFF"/>
        <w:autoSpaceDE/>
        <w:autoSpaceDN/>
        <w:adjustRightInd/>
        <w:jc w:val="center"/>
        <w:rPr>
          <w:color w:val="333333"/>
          <w:sz w:val="24"/>
          <w:szCs w:val="24"/>
        </w:rPr>
      </w:pPr>
    </w:p>
    <w:p w:rsidR="007E4F7C" w:rsidRPr="007E4F7C" w:rsidRDefault="007E4F7C" w:rsidP="00F219B7">
      <w:pPr>
        <w:widowControl/>
        <w:shd w:val="clear" w:color="auto" w:fill="FFFFFF"/>
        <w:autoSpaceDE/>
        <w:autoSpaceDN/>
        <w:adjustRightInd/>
        <w:ind w:firstLine="720"/>
        <w:jc w:val="center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I. Общие положения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7E4F7C">
        <w:rPr>
          <w:sz w:val="24"/>
          <w:szCs w:val="24"/>
        </w:rPr>
        <w:t xml:space="preserve">Федеральным законом </w:t>
      </w:r>
      <w:hyperlink r:id="rId9" w:history="1">
        <w:r w:rsidRPr="007E4F7C">
          <w:rPr>
            <w:sz w:val="24"/>
            <w:szCs w:val="24"/>
          </w:rPr>
          <w:t>от 22.07.2008 № 123-ФЗ  «Технический регламент о требованиях пожарной безопасности</w:t>
        </w:r>
      </w:hyperlink>
      <w:r w:rsidRPr="007E4F7C">
        <w:rPr>
          <w:sz w:val="24"/>
          <w:szCs w:val="24"/>
        </w:rPr>
        <w:t xml:space="preserve">», </w:t>
      </w:r>
      <w:r w:rsidRPr="007E4F7C">
        <w:rPr>
          <w:color w:val="000000"/>
          <w:sz w:val="24"/>
          <w:szCs w:val="24"/>
        </w:rPr>
        <w:t>иными нормативными правовыми актами, регулирующими вопросы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  <w:lang w:eastAsia="en-US"/>
        </w:rPr>
        <w:t>1.2. В настоящем положении применяются следующие понятия: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sz w:val="24"/>
          <w:szCs w:val="24"/>
          <w:lang w:eastAsia="en-US"/>
        </w:rPr>
        <w:t>противопожарная пропаганда - информирование общества о путях обеспечения пожарной безопасности;</w:t>
      </w:r>
      <w:r w:rsidRPr="007E4F7C">
        <w:rPr>
          <w:color w:val="333333"/>
          <w:sz w:val="24"/>
          <w:szCs w:val="24"/>
        </w:rPr>
        <w:t xml:space="preserve"> 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 xml:space="preserve">1.3. </w:t>
      </w:r>
      <w:r w:rsidRPr="007E4F7C">
        <w:rPr>
          <w:color w:val="333333"/>
          <w:sz w:val="24"/>
          <w:szCs w:val="24"/>
        </w:rPr>
        <w:t xml:space="preserve">Положение о порядке проведения противопожарной пропаганды населения </w:t>
      </w: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1.4.</w:t>
      </w:r>
      <w:r w:rsidRPr="007E4F7C">
        <w:rPr>
          <w:color w:val="333333"/>
          <w:sz w:val="24"/>
          <w:szCs w:val="24"/>
        </w:rPr>
        <w:t xml:space="preserve">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1.4.1. снижение количества пожаров и степени тяжести их последствий;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1.4.</w:t>
      </w:r>
      <w:r w:rsidRPr="007E4F7C">
        <w:rPr>
          <w:color w:val="333333"/>
          <w:sz w:val="24"/>
          <w:szCs w:val="24"/>
        </w:rPr>
        <w:t>2. совершенствование знаний населения в области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 xml:space="preserve"> Основными задачами в сфере проведения противопожарной пропаганды населения сельского муниципального образования являются: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>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000000"/>
          <w:sz w:val="24"/>
          <w:szCs w:val="24"/>
        </w:rPr>
        <w:t>1.5.</w:t>
      </w:r>
      <w:r w:rsidRPr="007E4F7C">
        <w:rPr>
          <w:color w:val="333333"/>
          <w:sz w:val="24"/>
          <w:szCs w:val="24"/>
        </w:rPr>
        <w:t xml:space="preserve">2. повышение эффективности взаимодействия </w:t>
      </w:r>
      <w:r w:rsidRPr="001C0599">
        <w:rPr>
          <w:color w:val="333333"/>
          <w:sz w:val="24"/>
          <w:szCs w:val="24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4"/>
          <w:szCs w:val="24"/>
        </w:rPr>
        <w:t>, организаций и населения в сфере обеспечения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1.5.3. совершенствование форм и методов противопожарной пропаганды;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1.5.4. оперативное доведение до населения информации в области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7E4F7C">
        <w:rPr>
          <w:color w:val="333333"/>
          <w:sz w:val="24"/>
          <w:szCs w:val="24"/>
        </w:rPr>
        <w:t>1.5.5.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F219B7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  <w:lang w:val="en-US"/>
        </w:rPr>
        <w:t>II</w:t>
      </w:r>
      <w:r w:rsidRPr="007E4F7C">
        <w:rPr>
          <w:spacing w:val="2"/>
          <w:sz w:val="24"/>
          <w:szCs w:val="24"/>
        </w:rPr>
        <w:t>. Основные направления работы</w:t>
      </w:r>
    </w:p>
    <w:p w:rsidR="007E4F7C" w:rsidRPr="007E4F7C" w:rsidRDefault="007E4F7C" w:rsidP="00F219B7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по противопожарной пропаганде и агитации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b/>
          <w:spacing w:val="2"/>
          <w:sz w:val="24"/>
          <w:szCs w:val="24"/>
        </w:rPr>
      </w:pP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 Основными направлениями работы по противопожарной пропаганде и агитации считать: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2.1.1. работу с населением по месту жительства путем проведения собраний, сходов, индивидуальных бесед;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2.1.2. привлечение к работе общественных объединений, предприятий и организаций;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2.1.3. использование средств наружной рекламы;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outlineLvl w:val="2"/>
        <w:rPr>
          <w:spacing w:val="2"/>
          <w:sz w:val="24"/>
          <w:szCs w:val="24"/>
        </w:rPr>
      </w:pPr>
      <w:r w:rsidRPr="007E4F7C">
        <w:rPr>
          <w:spacing w:val="2"/>
          <w:sz w:val="24"/>
          <w:szCs w:val="24"/>
        </w:rPr>
        <w:t>2.1.4. размещение материалов по противопожарной пропаганде на информационных стендах.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II</w:t>
      </w:r>
      <w:r w:rsidRPr="007E4F7C">
        <w:rPr>
          <w:color w:val="333333"/>
          <w:sz w:val="24"/>
          <w:szCs w:val="24"/>
          <w:lang w:val="en-US"/>
        </w:rPr>
        <w:t>I</w:t>
      </w:r>
      <w:r w:rsidRPr="007E4F7C">
        <w:rPr>
          <w:color w:val="333333"/>
          <w:sz w:val="24"/>
          <w:szCs w:val="24"/>
        </w:rPr>
        <w:t>. Организация противопожарной пропаганды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 В соответствии с действующим законодательством противопожарную пропаганду проводят: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3.2.1. работники администрации сельского муниципального образования;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3.2.2. добровольная пожарная охрана;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3.2.3. специалисты территорий;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3.2.4. члены рабочей группы по противопожарной пропаганде.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3.3. Для проведения противопожарной пропаганды могут использоваться возможности общественных организаций.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 Противопожарная пропаганда осуществляется администрацией сельского муниципального образования посредством: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3.4.1. разработки и издания средств наглядной агитации, специальной литературы и рекламной продукции;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3.4.2. изготовления и распространения среди населения противопожарных памяток, листовок;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3.4.3. организации конкурсов, выставок, соревнований на противопожарную тематику;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3.4.4. проведения учебно-методических занятий, семинаров и сходов граждан;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3.4.5. изготовления и размещения на улицах населенных пунктов стендов социальной рекламы по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3.4.6. привлечения средств массовой информации;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>3.4.7. использования иных средств и способов, не запрещенных законодательством Российской Федерации.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 </w:t>
      </w:r>
      <w:r w:rsidRPr="007E4F7C">
        <w:rPr>
          <w:rFonts w:eastAsia="Calibri"/>
          <w:sz w:val="24"/>
          <w:szCs w:val="24"/>
          <w:lang w:eastAsia="en-US"/>
        </w:rPr>
        <w:t>Администрация сельского муниципального образования с целью организации противопожарной пропаганды: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3.5.1. </w:t>
      </w:r>
      <w:r w:rsidRPr="007E4F7C">
        <w:rPr>
          <w:rFonts w:eastAsia="Calibri"/>
          <w:sz w:val="24"/>
          <w:szCs w:val="24"/>
          <w:lang w:eastAsia="en-US"/>
        </w:rPr>
        <w:t>осуществляет взаимодействие и координирует деятельность организаций</w:t>
      </w:r>
      <w:r w:rsidRPr="007E4F7C">
        <w:rPr>
          <w:sz w:val="24"/>
          <w:szCs w:val="24"/>
          <w:lang w:eastAsia="en-US"/>
        </w:rPr>
        <w:t xml:space="preserve"> независимо от форм собственности</w:t>
      </w:r>
      <w:r w:rsidRPr="007E4F7C">
        <w:rPr>
          <w:rFonts w:eastAsia="Calibri"/>
          <w:sz w:val="24"/>
          <w:szCs w:val="24"/>
          <w:lang w:eastAsia="en-US"/>
        </w:rPr>
        <w:t>, в том числе различных общественных формирований, и граждан;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3.5.2. </w:t>
      </w:r>
      <w:r w:rsidRPr="007E4F7C">
        <w:rPr>
          <w:rFonts w:eastAsia="Calibri"/>
          <w:sz w:val="24"/>
          <w:szCs w:val="24"/>
          <w:lang w:eastAsia="en-US"/>
        </w:rPr>
        <w:t>информирует население о проблемах и путях обеспечения первичных мер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3.5.3. </w:t>
      </w:r>
      <w:r w:rsidRPr="007E4F7C">
        <w:rPr>
          <w:rFonts w:eastAsia="Calibri"/>
          <w:sz w:val="24"/>
          <w:szCs w:val="24"/>
          <w:lang w:eastAsia="en-US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lastRenderedPageBreak/>
        <w:t xml:space="preserve">3.5.4. </w:t>
      </w:r>
      <w:r w:rsidRPr="007E4F7C">
        <w:rPr>
          <w:rFonts w:eastAsia="Calibri"/>
          <w:sz w:val="24"/>
          <w:szCs w:val="24"/>
          <w:lang w:eastAsia="en-US"/>
        </w:rPr>
        <w:t>в пределах своей компетенции контролирует реализацию на территории сельского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3.5.5.</w:t>
      </w:r>
      <w:r w:rsidRPr="007E4F7C">
        <w:rPr>
          <w:sz w:val="24"/>
          <w:szCs w:val="24"/>
          <w:lang w:eastAsia="en-US"/>
        </w:rPr>
        <w:t xml:space="preserve"> осуществляет тесное взаимодействие с органами государственной власти, Государственной противопожарной службой с целью проведения противопожарной пропаганды.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7E4F7C">
        <w:rPr>
          <w:sz w:val="24"/>
          <w:szCs w:val="24"/>
        </w:rPr>
        <w:t xml:space="preserve">3.6. Функции организации противопожарной пропаганды на территории сельского </w:t>
      </w:r>
      <w:r w:rsidRPr="007E4F7C">
        <w:rPr>
          <w:sz w:val="24"/>
          <w:szCs w:val="24"/>
          <w:lang w:eastAsia="en-US"/>
        </w:rPr>
        <w:t>муниципального образования</w:t>
      </w:r>
      <w:r w:rsidRPr="007E4F7C">
        <w:rPr>
          <w:sz w:val="24"/>
          <w:szCs w:val="24"/>
        </w:rPr>
        <w:t xml:space="preserve"> возлагаются на администрацию сельского муниципального образования.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3.7. </w:t>
      </w:r>
      <w:r w:rsidRPr="007E4F7C">
        <w:rPr>
          <w:color w:val="333333"/>
          <w:sz w:val="24"/>
          <w:szCs w:val="24"/>
        </w:rPr>
        <w:t>Для организации работы по пропаганде мер пожарной безопасности на территории сельского муниципального образования назначается ответственное должностное лицо.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color w:val="333333"/>
          <w:sz w:val="24"/>
          <w:szCs w:val="24"/>
        </w:rPr>
        <w:t>3.8. Учреждениям рекомендуется проводить противопожарную пропаганду посредством: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color w:val="333333"/>
          <w:sz w:val="24"/>
          <w:szCs w:val="24"/>
        </w:rPr>
        <w:t>3.8.1. изготовления и распространения среди работников организации памяток и листовок о мерах пожарной безопасности;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</w:rPr>
        <w:t>3.8.2.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z w:val="24"/>
          <w:szCs w:val="24"/>
          <w:lang w:eastAsia="en-US"/>
        </w:rPr>
        <w:t xml:space="preserve">3.9. </w:t>
      </w:r>
      <w:proofErr w:type="gramStart"/>
      <w:r w:rsidRPr="007E4F7C">
        <w:rPr>
          <w:sz w:val="24"/>
          <w:szCs w:val="24"/>
          <w:lang w:eastAsia="en-US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7E4F7C">
        <w:rPr>
          <w:spacing w:val="2"/>
          <w:sz w:val="24"/>
          <w:szCs w:val="24"/>
        </w:rPr>
        <w:t>3.10.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7E4F7C" w:rsidRPr="007E4F7C" w:rsidRDefault="007E4F7C" w:rsidP="00B14B42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  <w:r w:rsidRPr="007E4F7C">
        <w:rPr>
          <w:color w:val="333333"/>
          <w:sz w:val="24"/>
          <w:szCs w:val="24"/>
          <w:lang w:val="en-US"/>
        </w:rPr>
        <w:t>IV</w:t>
      </w:r>
      <w:r w:rsidRPr="007E4F7C">
        <w:rPr>
          <w:color w:val="333333"/>
          <w:sz w:val="24"/>
          <w:szCs w:val="24"/>
        </w:rPr>
        <w:t>. Порядок проведения противопожарной пропаганды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 Организация обучения населения мерам пожарной безопасности включает в себя: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4.1.1. планирование обучения населения в области пожарной безопасности;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4.1.2. ежегодное обучение населения в области пожарной безопасности в преддверии летнего и зимнего периодов;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4.1.4. издание памяток, в том числе пособий по пожарной безопасности.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lastRenderedPageBreak/>
        <w:t>4.4.1. проведение не реже одного раза в год противопожарного инструктажа граждан;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4.4.2. проведение лекций, бесед на противопожарные темы;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4.4.3. проведение учений, тренировок и других практических занятий по месту проживания граждан;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4.4.4. самостоятельное изучение учебной литературы, пособий, памяток, листовок и буклетов по вопросам пожарной безопасности.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населения. 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 xml:space="preserve">4.6.1. в ходе мероприятий по </w:t>
      </w:r>
      <w:proofErr w:type="gramStart"/>
      <w:r w:rsidRPr="007E4F7C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7E4F7C">
        <w:rPr>
          <w:rFonts w:eastAsia="Calibri"/>
          <w:sz w:val="24"/>
          <w:szCs w:val="24"/>
          <w:lang w:eastAsia="en-US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4.6.2. в ходе собраний и сходов населения</w:t>
      </w:r>
      <w:r w:rsidRPr="007E4F7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7E4F7C">
        <w:rPr>
          <w:rFonts w:eastAsia="Calibri"/>
          <w:sz w:val="24"/>
          <w:szCs w:val="24"/>
          <w:lang w:eastAsia="en-US"/>
        </w:rPr>
        <w:t>администрацией сельского муниципального образования;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4.6.3. при осуществлении специальных рейдов, организованных в соответствии с законодательством, Главным управлением МЧС России по Республике Калмыкия, организациями, обеспечивающими пожарную безопасность на территории Республики Калмыкия, администрацией сельского муниципального образования.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4F7C">
        <w:rPr>
          <w:rFonts w:eastAsia="Calibri"/>
          <w:sz w:val="24"/>
          <w:szCs w:val="24"/>
          <w:lang w:eastAsia="en-US"/>
        </w:rPr>
        <w:t>4.7. Для организации обучения населения мерам пожарной безопасности органы, указанные в пункте 3.4. настоящего Положения, вправе организовать работу внештатных инструкторов пожарной профилактики, привлекать для работы с населением общественные организации.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2"/>
        <w:rPr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  <w:r w:rsidRPr="007E4F7C">
        <w:rPr>
          <w:color w:val="333333"/>
          <w:sz w:val="24"/>
          <w:szCs w:val="24"/>
          <w:lang w:val="en-US"/>
        </w:rPr>
        <w:t>V</w:t>
      </w:r>
      <w:r w:rsidRPr="007E4F7C">
        <w:rPr>
          <w:color w:val="333333"/>
          <w:sz w:val="24"/>
          <w:szCs w:val="24"/>
        </w:rPr>
        <w:t xml:space="preserve">. </w:t>
      </w:r>
      <w:r w:rsidRPr="007E4F7C">
        <w:rPr>
          <w:sz w:val="24"/>
          <w:szCs w:val="24"/>
        </w:rPr>
        <w:t>Ответственность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outlineLvl w:val="2"/>
        <w:rPr>
          <w:sz w:val="24"/>
          <w:szCs w:val="24"/>
        </w:rPr>
      </w:pP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 xml:space="preserve">5.1. Ответственность за организацию и своевременность обучения в области пожарной безопасности и проверку </w:t>
      </w:r>
      <w:proofErr w:type="gramStart"/>
      <w:r w:rsidRPr="007E4F7C">
        <w:rPr>
          <w:sz w:val="24"/>
          <w:szCs w:val="24"/>
        </w:rPr>
        <w:t>знаний </w:t>
      </w:r>
      <w:hyperlink r:id="rId10" w:history="1">
        <w:r w:rsidRPr="007E4F7C">
          <w:rPr>
            <w:sz w:val="24"/>
            <w:szCs w:val="24"/>
          </w:rPr>
          <w:t>правил пожарной безопасности</w:t>
        </w:r>
      </w:hyperlink>
      <w:r w:rsidRPr="007E4F7C">
        <w:rPr>
          <w:sz w:val="24"/>
          <w:szCs w:val="24"/>
        </w:rPr>
        <w:t xml:space="preserve"> работников организаций</w:t>
      </w:r>
      <w:proofErr w:type="gramEnd"/>
      <w:r w:rsidRPr="007E4F7C">
        <w:rPr>
          <w:sz w:val="24"/>
          <w:szCs w:val="24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 xml:space="preserve">Под организацией в настоящем Положении понимаются администрация сельского муниципального образования, учреждения, крестьянские (фермерские) хозяйства, иные юридические лица независимо от их организационно-правовых форм и форм собственности.  </w:t>
      </w:r>
    </w:p>
    <w:p w:rsidR="007E4F7C" w:rsidRPr="007E4F7C" w:rsidRDefault="007E4F7C" w:rsidP="00B14B42">
      <w:pPr>
        <w:shd w:val="clear" w:color="auto" w:fill="FFFFFF"/>
        <w:ind w:firstLine="720"/>
        <w:jc w:val="both"/>
        <w:textAlignment w:val="baseline"/>
        <w:rPr>
          <w:sz w:val="24"/>
          <w:szCs w:val="24"/>
        </w:rPr>
      </w:pPr>
      <w:r w:rsidRPr="007E4F7C">
        <w:rPr>
          <w:sz w:val="24"/>
          <w:szCs w:val="24"/>
        </w:rPr>
        <w:t>5.2.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муниципального образования.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333333"/>
          <w:sz w:val="24"/>
          <w:szCs w:val="24"/>
        </w:rPr>
      </w:pPr>
      <w:r w:rsidRPr="007E4F7C">
        <w:rPr>
          <w:rFonts w:ascii="Arial" w:hAnsi="Arial" w:cs="Arial"/>
          <w:color w:val="333333"/>
          <w:sz w:val="24"/>
          <w:szCs w:val="24"/>
        </w:rPr>
        <w:t> 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4"/>
          <w:szCs w:val="24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B14B42" w:rsidRDefault="00B14B42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2D68E7" w:rsidRDefault="002D68E7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lastRenderedPageBreak/>
        <w:t>Приложение № 2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к постановлению администрации</w:t>
      </w:r>
    </w:p>
    <w:p w:rsidR="00B14B42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D077C6">
        <w:rPr>
          <w:color w:val="333333"/>
          <w:sz w:val="26"/>
          <w:szCs w:val="26"/>
        </w:rPr>
        <w:t xml:space="preserve">Булуктинского сельского муниципального </w:t>
      </w:r>
    </w:p>
    <w:p w:rsidR="00844452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color w:val="333333"/>
          <w:sz w:val="26"/>
          <w:szCs w:val="26"/>
        </w:rPr>
      </w:pPr>
      <w:r w:rsidRPr="00D077C6">
        <w:rPr>
          <w:color w:val="333333"/>
          <w:sz w:val="26"/>
          <w:szCs w:val="26"/>
        </w:rPr>
        <w:t xml:space="preserve">образования Республики Калмыкия </w:t>
      </w:r>
    </w:p>
    <w:p w:rsidR="007E4F7C" w:rsidRPr="007E4F7C" w:rsidRDefault="00844452" w:rsidP="00B14B42">
      <w:pPr>
        <w:widowControl/>
        <w:shd w:val="clear" w:color="auto" w:fill="FFFFFF"/>
        <w:autoSpaceDE/>
        <w:autoSpaceDN/>
        <w:adjustRightInd/>
        <w:ind w:firstLine="720"/>
        <w:jc w:val="right"/>
        <w:rPr>
          <w:rFonts w:ascii="Arial" w:hAnsi="Arial" w:cs="Arial"/>
          <w:color w:val="333333"/>
          <w:sz w:val="26"/>
          <w:szCs w:val="26"/>
        </w:rPr>
      </w:pPr>
      <w:r w:rsidRPr="00844452">
        <w:rPr>
          <w:color w:val="333333"/>
          <w:sz w:val="26"/>
          <w:szCs w:val="26"/>
        </w:rPr>
        <w:t>от 20 апреля 2022 г.  № 15-1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333333"/>
          <w:sz w:val="26"/>
          <w:szCs w:val="26"/>
        </w:rPr>
      </w:pPr>
      <w:r w:rsidRPr="007E4F7C">
        <w:rPr>
          <w:rFonts w:ascii="Arial" w:hAnsi="Arial" w:cs="Arial"/>
          <w:color w:val="333333"/>
          <w:sz w:val="26"/>
          <w:szCs w:val="26"/>
        </w:rPr>
        <w:t> </w:t>
      </w:r>
    </w:p>
    <w:p w:rsidR="007E4F7C" w:rsidRPr="007E4F7C" w:rsidRDefault="007E4F7C" w:rsidP="0020265F">
      <w:pPr>
        <w:widowControl/>
        <w:shd w:val="clear" w:color="auto" w:fill="FFFFFF"/>
        <w:autoSpaceDE/>
        <w:autoSpaceDN/>
        <w:adjustRightInd/>
        <w:ind w:firstLine="720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План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мероприятий по активизации пожарно-профилактической работы в границах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6"/>
          <w:szCs w:val="26"/>
        </w:rPr>
        <w:t> 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1. Привлекать к работе по обучению мерам пожарной безопасности руководителей учреждений.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постоянно.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2. Распространение буклетов, памяток по обучению населения правилам пожарной безопасности, действиям в случае пожара.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постоянно.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3. Организовать обучение правилам пожарной безопасности одиноких, престарелых граждан.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Срок исполнения: ежеквартально.</w:t>
      </w: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</w:p>
    <w:p w:rsidR="007E4F7C" w:rsidRPr="007E4F7C" w:rsidRDefault="007E4F7C" w:rsidP="00B14B4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Исполнитель: администрация </w:t>
      </w:r>
      <w:r w:rsidRPr="00D077C6">
        <w:rPr>
          <w:color w:val="333333"/>
          <w:sz w:val="26"/>
          <w:szCs w:val="26"/>
        </w:rPr>
        <w:t>Булуктинского сельского муниципального образования Республики Калмыкия</w:t>
      </w:r>
      <w:r w:rsidRPr="007E4F7C">
        <w:rPr>
          <w:color w:val="333333"/>
          <w:sz w:val="26"/>
          <w:szCs w:val="26"/>
        </w:rPr>
        <w:t>, совместно с центром социального обслуживания населения.</w:t>
      </w: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/>
        <w:rPr>
          <w:rFonts w:ascii="Arial" w:hAnsi="Arial" w:cs="Arial"/>
          <w:color w:val="000000"/>
        </w:rPr>
      </w:pPr>
      <w:r w:rsidRPr="007E4F7C">
        <w:rPr>
          <w:rFonts w:ascii="Arial" w:hAnsi="Arial" w:cs="Arial"/>
          <w:color w:val="000000"/>
        </w:rPr>
        <w:t> </w:t>
      </w: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2D68E7" w:rsidRPr="007E4F7C" w:rsidRDefault="002D68E7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B14B42" w:rsidRDefault="00B14B42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F4171F" w:rsidRPr="007E4F7C" w:rsidRDefault="00F4171F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Приложение № 3</w:t>
      </w:r>
    </w:p>
    <w:p w:rsidR="007E4F7C" w:rsidRPr="007E4F7C" w:rsidRDefault="007E4F7C" w:rsidP="007E4F7C">
      <w:pPr>
        <w:widowControl/>
        <w:shd w:val="clear" w:color="auto" w:fill="FFFFFF"/>
        <w:autoSpaceDE/>
        <w:autoSpaceDN/>
        <w:adjustRightInd/>
        <w:ind w:left="4395"/>
        <w:jc w:val="center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>к постановлению администрации</w:t>
      </w:r>
    </w:p>
    <w:p w:rsidR="00F4171F" w:rsidRDefault="007E4F7C" w:rsidP="00F4171F">
      <w:pPr>
        <w:shd w:val="clear" w:color="auto" w:fill="FFFFFF"/>
        <w:ind w:left="4395"/>
        <w:jc w:val="center"/>
        <w:textAlignment w:val="baseline"/>
        <w:outlineLvl w:val="1"/>
        <w:rPr>
          <w:color w:val="333333"/>
          <w:sz w:val="26"/>
          <w:szCs w:val="26"/>
        </w:rPr>
      </w:pPr>
      <w:r w:rsidRPr="007E4F7C">
        <w:rPr>
          <w:color w:val="333333"/>
          <w:sz w:val="26"/>
          <w:szCs w:val="26"/>
        </w:rPr>
        <w:t xml:space="preserve">Булуктинского сельского муниципального образования Республики Калмыкия </w:t>
      </w:r>
    </w:p>
    <w:p w:rsidR="007E4F7C" w:rsidRPr="007E4F7C" w:rsidRDefault="00F4171F" w:rsidP="00F4171F">
      <w:pPr>
        <w:shd w:val="clear" w:color="auto" w:fill="FFFFFF"/>
        <w:ind w:left="4395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F4171F">
        <w:rPr>
          <w:color w:val="333333"/>
          <w:sz w:val="26"/>
          <w:szCs w:val="26"/>
        </w:rPr>
        <w:t>от 20 апреля 2022 г.  № 15-1</w:t>
      </w: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ind w:firstLine="720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</w:p>
    <w:p w:rsidR="007E4F7C" w:rsidRPr="007E4F7C" w:rsidRDefault="007E4F7C" w:rsidP="007E4F7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bookmarkStart w:id="0" w:name="_GoBack"/>
      <w:r w:rsidRPr="007E4F7C">
        <w:rPr>
          <w:b/>
          <w:color w:val="3C3C3C"/>
          <w:spacing w:val="2"/>
          <w:sz w:val="24"/>
          <w:szCs w:val="24"/>
        </w:rPr>
        <w:t>ЖУРНАЛ №___</w:t>
      </w:r>
    </w:p>
    <w:p w:rsidR="007E4F7C" w:rsidRPr="007E4F7C" w:rsidRDefault="007E4F7C" w:rsidP="007E4F7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7E4F7C">
        <w:rPr>
          <w:b/>
          <w:color w:val="3C3C3C"/>
          <w:spacing w:val="2"/>
          <w:sz w:val="24"/>
          <w:szCs w:val="24"/>
        </w:rPr>
        <w:t xml:space="preserve"> учета проведения противопожарного инструктажа граждан</w:t>
      </w:r>
    </w:p>
    <w:p w:rsidR="007E4F7C" w:rsidRPr="007E4F7C" w:rsidRDefault="007E4F7C" w:rsidP="007E4F7C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E4F7C">
        <w:rPr>
          <w:color w:val="2D2D2D"/>
          <w:spacing w:val="2"/>
          <w:sz w:val="24"/>
          <w:szCs w:val="24"/>
        </w:rPr>
        <w:t>___________________________________________________________</w:t>
      </w:r>
      <w:r w:rsidRPr="007E4F7C">
        <w:rPr>
          <w:color w:val="2D2D2D"/>
          <w:spacing w:val="2"/>
          <w:sz w:val="24"/>
          <w:szCs w:val="24"/>
        </w:rPr>
        <w:br/>
      </w:r>
      <w:r w:rsidRPr="007E4F7C">
        <w:rPr>
          <w:color w:val="2D2D2D"/>
          <w:spacing w:val="2"/>
          <w:sz w:val="16"/>
          <w:szCs w:val="16"/>
        </w:rPr>
        <w:t>(наименование муниципального образования, управляющей организации, садоводческого,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7E4F7C" w:rsidRPr="007E4F7C" w:rsidRDefault="007E4F7C" w:rsidP="007E4F7C">
      <w:pPr>
        <w:widowControl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7E4F7C" w:rsidRPr="007E4F7C" w:rsidTr="00C44628">
        <w:trPr>
          <w:trHeight w:val="1118"/>
        </w:trPr>
        <w:tc>
          <w:tcPr>
            <w:tcW w:w="56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Фамилия, имя, отчество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инструктируемого</w:t>
            </w:r>
            <w:proofErr w:type="gramEnd"/>
          </w:p>
        </w:tc>
        <w:tc>
          <w:tcPr>
            <w:tcW w:w="709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01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Вид жилого помещения, в котором проживает граждан, является ли собственником, арендатором</w:t>
            </w:r>
          </w:p>
        </w:tc>
        <w:tc>
          <w:tcPr>
            <w:tcW w:w="1276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проживающих</w:t>
            </w:r>
            <w:proofErr w:type="gramEnd"/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Дата проведения инструктажа</w:t>
            </w:r>
          </w:p>
        </w:tc>
        <w:tc>
          <w:tcPr>
            <w:tcW w:w="1417" w:type="dxa"/>
            <w:vAlign w:val="center"/>
          </w:tcPr>
          <w:p w:rsidR="007E4F7C" w:rsidRPr="007E4F7C" w:rsidRDefault="007E4F7C" w:rsidP="007E4F7C">
            <w:pPr>
              <w:widowControl/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Подпись, подтверждающая проведение инструктажа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E4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Подпись в подключении памятки о мерах пожарной безопасности</w:t>
            </w:r>
          </w:p>
        </w:tc>
      </w:tr>
      <w:tr w:rsidR="007E4F7C" w:rsidRPr="007E4F7C" w:rsidTr="00C44628">
        <w:trPr>
          <w:trHeight w:val="479"/>
        </w:trPr>
        <w:tc>
          <w:tcPr>
            <w:tcW w:w="56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E4F7C">
              <w:rPr>
                <w:rFonts w:eastAsia="Calibri"/>
                <w:bCs/>
                <w:color w:val="000000"/>
                <w:lang w:eastAsia="en-US"/>
              </w:rPr>
              <w:t>1.</w:t>
            </w: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E4F7C" w:rsidRPr="007E4F7C" w:rsidRDefault="007E4F7C" w:rsidP="007E4F7C">
            <w:pPr>
              <w:widowControl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bookmarkEnd w:id="0"/>
    </w:tbl>
    <w:p w:rsidR="007E4F7C" w:rsidRPr="007E4F7C" w:rsidRDefault="007E4F7C" w:rsidP="007E4F7C">
      <w:pPr>
        <w:widowControl/>
        <w:autoSpaceDE/>
        <w:autoSpaceDN/>
        <w:adjustRightInd/>
        <w:spacing w:after="200"/>
        <w:jc w:val="both"/>
        <w:rPr>
          <w:rFonts w:ascii="Arial" w:hAnsi="Arial" w:cs="Arial"/>
          <w:color w:val="000000"/>
        </w:rPr>
      </w:pPr>
    </w:p>
    <w:p w:rsidR="007E4F7C" w:rsidRPr="007E4F7C" w:rsidRDefault="007E4F7C" w:rsidP="007E4F7C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B0E5A" w:rsidRPr="008E7064" w:rsidRDefault="00FB0E5A" w:rsidP="007E4F7C">
      <w:pPr>
        <w:jc w:val="both"/>
        <w:rPr>
          <w:sz w:val="24"/>
          <w:szCs w:val="28"/>
        </w:rPr>
      </w:pPr>
    </w:p>
    <w:sectPr w:rsidR="00FB0E5A" w:rsidRPr="008E7064" w:rsidSect="00701334">
      <w:type w:val="continuous"/>
      <w:pgSz w:w="11909" w:h="16834"/>
      <w:pgMar w:top="993" w:right="994" w:bottom="993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64" w:rsidRDefault="00E50864" w:rsidP="0004595D">
      <w:r>
        <w:separator/>
      </w:r>
    </w:p>
  </w:endnote>
  <w:endnote w:type="continuationSeparator" w:id="0">
    <w:p w:rsidR="00E50864" w:rsidRDefault="00E50864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64" w:rsidRDefault="00E50864" w:rsidP="0004595D">
      <w:r>
        <w:separator/>
      </w:r>
    </w:p>
  </w:footnote>
  <w:footnote w:type="continuationSeparator" w:id="0">
    <w:p w:rsidR="00E50864" w:rsidRDefault="00E50864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A7AEC"/>
    <w:rsid w:val="000B5A02"/>
    <w:rsid w:val="000D7B6C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0599"/>
    <w:rsid w:val="001C3C27"/>
    <w:rsid w:val="001D571E"/>
    <w:rsid w:val="001E56B4"/>
    <w:rsid w:val="001F4127"/>
    <w:rsid w:val="0020265F"/>
    <w:rsid w:val="002060A0"/>
    <w:rsid w:val="00242532"/>
    <w:rsid w:val="00286575"/>
    <w:rsid w:val="00292348"/>
    <w:rsid w:val="002A14FB"/>
    <w:rsid w:val="002C7811"/>
    <w:rsid w:val="002D68E7"/>
    <w:rsid w:val="002F4707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3F51E2"/>
    <w:rsid w:val="0040353C"/>
    <w:rsid w:val="0040575C"/>
    <w:rsid w:val="0042235D"/>
    <w:rsid w:val="0043487F"/>
    <w:rsid w:val="00465389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1334"/>
    <w:rsid w:val="00706F80"/>
    <w:rsid w:val="00717CB9"/>
    <w:rsid w:val="007864C2"/>
    <w:rsid w:val="007B22E1"/>
    <w:rsid w:val="007C6C00"/>
    <w:rsid w:val="007E4F7C"/>
    <w:rsid w:val="007F55AD"/>
    <w:rsid w:val="007F5E4F"/>
    <w:rsid w:val="007F61C5"/>
    <w:rsid w:val="00802272"/>
    <w:rsid w:val="00821281"/>
    <w:rsid w:val="00844452"/>
    <w:rsid w:val="00855BED"/>
    <w:rsid w:val="00861CE3"/>
    <w:rsid w:val="00867A55"/>
    <w:rsid w:val="008C0FD9"/>
    <w:rsid w:val="008E57BA"/>
    <w:rsid w:val="008E7064"/>
    <w:rsid w:val="008F3F98"/>
    <w:rsid w:val="009064E6"/>
    <w:rsid w:val="009273F4"/>
    <w:rsid w:val="00935988"/>
    <w:rsid w:val="00963ED6"/>
    <w:rsid w:val="00977084"/>
    <w:rsid w:val="009A06BB"/>
    <w:rsid w:val="009C4E7E"/>
    <w:rsid w:val="00A12FFB"/>
    <w:rsid w:val="00A13E2A"/>
    <w:rsid w:val="00A30AF4"/>
    <w:rsid w:val="00A3362E"/>
    <w:rsid w:val="00A353E1"/>
    <w:rsid w:val="00A437D5"/>
    <w:rsid w:val="00A86886"/>
    <w:rsid w:val="00AC3F5A"/>
    <w:rsid w:val="00AD6150"/>
    <w:rsid w:val="00AD6EE9"/>
    <w:rsid w:val="00AE08B9"/>
    <w:rsid w:val="00AE1A11"/>
    <w:rsid w:val="00AF4F25"/>
    <w:rsid w:val="00B06EAC"/>
    <w:rsid w:val="00B14B42"/>
    <w:rsid w:val="00B2136F"/>
    <w:rsid w:val="00B455A9"/>
    <w:rsid w:val="00B9106C"/>
    <w:rsid w:val="00BA06FC"/>
    <w:rsid w:val="00BA0B40"/>
    <w:rsid w:val="00BA6E61"/>
    <w:rsid w:val="00BB5F4F"/>
    <w:rsid w:val="00BC0DA6"/>
    <w:rsid w:val="00BE1AB6"/>
    <w:rsid w:val="00C77F36"/>
    <w:rsid w:val="00C80C3A"/>
    <w:rsid w:val="00C81102"/>
    <w:rsid w:val="00C878E7"/>
    <w:rsid w:val="00C87FE3"/>
    <w:rsid w:val="00C92CF1"/>
    <w:rsid w:val="00CB200F"/>
    <w:rsid w:val="00CB7D4C"/>
    <w:rsid w:val="00CE50A1"/>
    <w:rsid w:val="00CF0A6F"/>
    <w:rsid w:val="00CF6AD9"/>
    <w:rsid w:val="00D077C6"/>
    <w:rsid w:val="00D11812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30419"/>
    <w:rsid w:val="00E465C6"/>
    <w:rsid w:val="00E50864"/>
    <w:rsid w:val="00E6308C"/>
    <w:rsid w:val="00E6659D"/>
    <w:rsid w:val="00E725F4"/>
    <w:rsid w:val="00E74697"/>
    <w:rsid w:val="00EB6551"/>
    <w:rsid w:val="00EC31F3"/>
    <w:rsid w:val="00EC5F37"/>
    <w:rsid w:val="00ED64A1"/>
    <w:rsid w:val="00F041D1"/>
    <w:rsid w:val="00F06BD2"/>
    <w:rsid w:val="00F10ADD"/>
    <w:rsid w:val="00F10BDD"/>
    <w:rsid w:val="00F219B7"/>
    <w:rsid w:val="00F40CBA"/>
    <w:rsid w:val="00F4171F"/>
    <w:rsid w:val="00F44FC2"/>
    <w:rsid w:val="00F66FE9"/>
    <w:rsid w:val="00F714CE"/>
    <w:rsid w:val="00F72AC6"/>
    <w:rsid w:val="00F73E5C"/>
    <w:rsid w:val="00F93356"/>
    <w:rsid w:val="00F95493"/>
    <w:rsid w:val="00F95D29"/>
    <w:rsid w:val="00FA3063"/>
    <w:rsid w:val="00FB0E5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528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529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15</cp:revision>
  <cp:lastPrinted>2019-07-10T10:07:00Z</cp:lastPrinted>
  <dcterms:created xsi:type="dcterms:W3CDTF">2022-05-06T05:51:00Z</dcterms:created>
  <dcterms:modified xsi:type="dcterms:W3CDTF">2022-06-24T11:55:00Z</dcterms:modified>
</cp:coreProperties>
</file>