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65F" w:rsidRDefault="00B3265F" w:rsidP="00C910E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B3265F" w:rsidRDefault="00B3265F" w:rsidP="00C910E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Республика Калмыкия</w:t>
      </w:r>
    </w:p>
    <w:p w:rsidR="00B3265F" w:rsidRDefault="00B3265F" w:rsidP="00C910E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Булуктинского сельского муниципального образования Республики Калмыкия</w:t>
      </w:r>
    </w:p>
    <w:p w:rsidR="00B3265F" w:rsidRDefault="00B3265F" w:rsidP="00C910E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3265F" w:rsidRDefault="00B3265F" w:rsidP="00C910E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</w:p>
    <w:p w:rsidR="00B3265F" w:rsidRDefault="00B3265F" w:rsidP="00C910E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3265F" w:rsidRDefault="00B3265F" w:rsidP="008920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61FD9" w:rsidRPr="00C61FD9">
        <w:rPr>
          <w:rFonts w:ascii="Times New Roman" w:hAnsi="Times New Roman"/>
          <w:sz w:val="28"/>
          <w:szCs w:val="28"/>
          <w:u w:val="single"/>
        </w:rPr>
        <w:t>2</w:t>
      </w:r>
      <w:r w:rsidR="004B5EA9">
        <w:rPr>
          <w:rFonts w:ascii="Times New Roman" w:hAnsi="Times New Roman"/>
          <w:sz w:val="28"/>
          <w:szCs w:val="28"/>
          <w:u w:val="single"/>
        </w:rPr>
        <w:t>8</w:t>
      </w:r>
      <w:r>
        <w:rPr>
          <w:rFonts w:ascii="Times New Roman" w:hAnsi="Times New Roman"/>
          <w:sz w:val="28"/>
          <w:szCs w:val="28"/>
        </w:rPr>
        <w:t>»_</w:t>
      </w:r>
      <w:r w:rsidR="00C61FD9">
        <w:rPr>
          <w:rFonts w:ascii="Times New Roman" w:hAnsi="Times New Roman"/>
          <w:sz w:val="28"/>
          <w:szCs w:val="28"/>
          <w:u w:val="single"/>
        </w:rPr>
        <w:t>апреля</w:t>
      </w:r>
      <w:r>
        <w:rPr>
          <w:rFonts w:ascii="Times New Roman" w:hAnsi="Times New Roman"/>
          <w:sz w:val="28"/>
          <w:szCs w:val="28"/>
        </w:rPr>
        <w:t>_2018 года                              №</w:t>
      </w:r>
      <w:r w:rsidR="004B5EA9">
        <w:rPr>
          <w:rFonts w:ascii="Times New Roman" w:hAnsi="Times New Roman"/>
          <w:sz w:val="28"/>
          <w:szCs w:val="28"/>
        </w:rPr>
        <w:t xml:space="preserve"> 8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п.Бурата</w:t>
      </w:r>
    </w:p>
    <w:p w:rsidR="00B3265F" w:rsidRDefault="00B3265F" w:rsidP="00C910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265F" w:rsidRDefault="00B3265F" w:rsidP="00C910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265F" w:rsidRDefault="00B3265F" w:rsidP="00E732A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установлении земельного налога на территории</w:t>
      </w:r>
    </w:p>
    <w:p w:rsidR="00B3265F" w:rsidRDefault="00B3265F" w:rsidP="00E732A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Булуктинского сельского муниципального образования Республики Калмыкия</w:t>
      </w:r>
    </w:p>
    <w:p w:rsidR="00B3265F" w:rsidRDefault="00B3265F" w:rsidP="00C910E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3265F" w:rsidRDefault="00B3265F" w:rsidP="00826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67A5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5" w:history="1">
        <w:r w:rsidRPr="008267A5">
          <w:rPr>
            <w:rFonts w:ascii="Times New Roman" w:hAnsi="Times New Roman"/>
            <w:sz w:val="28"/>
            <w:szCs w:val="28"/>
          </w:rPr>
          <w:t xml:space="preserve">статьей </w:t>
        </w:r>
        <w:r>
          <w:rPr>
            <w:rFonts w:ascii="Times New Roman" w:hAnsi="Times New Roman"/>
            <w:sz w:val="28"/>
            <w:szCs w:val="28"/>
          </w:rPr>
          <w:t>1</w:t>
        </w:r>
      </w:hyperlink>
      <w:r w:rsidRPr="008267A5">
        <w:rPr>
          <w:rFonts w:ascii="Times New Roman" w:hAnsi="Times New Roman"/>
          <w:sz w:val="28"/>
          <w:szCs w:val="28"/>
        </w:rPr>
        <w:t xml:space="preserve"> и </w:t>
      </w:r>
      <w:hyperlink r:id="rId6" w:history="1">
        <w:r w:rsidRPr="008267A5">
          <w:rPr>
            <w:rFonts w:ascii="Times New Roman" w:hAnsi="Times New Roman"/>
            <w:sz w:val="28"/>
            <w:szCs w:val="28"/>
          </w:rPr>
          <w:t xml:space="preserve">главой </w:t>
        </w:r>
        <w:r>
          <w:rPr>
            <w:rFonts w:ascii="Times New Roman" w:hAnsi="Times New Roman"/>
            <w:sz w:val="28"/>
            <w:szCs w:val="28"/>
          </w:rPr>
          <w:t>31</w:t>
        </w:r>
      </w:hyperlink>
      <w:r w:rsidRPr="008267A5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Федерации, Федеральным </w:t>
      </w:r>
      <w:hyperlink r:id="rId7" w:history="1">
        <w:r w:rsidRPr="008267A5">
          <w:rPr>
            <w:rFonts w:ascii="Times New Roman" w:hAnsi="Times New Roman"/>
            <w:sz w:val="28"/>
            <w:szCs w:val="28"/>
          </w:rPr>
          <w:t>законом</w:t>
        </w:r>
      </w:hyperlink>
      <w:r w:rsidRPr="008267A5">
        <w:rPr>
          <w:rFonts w:ascii="Times New Roman" w:hAnsi="Times New Roman"/>
          <w:sz w:val="28"/>
          <w:szCs w:val="28"/>
        </w:rPr>
        <w:t xml:space="preserve"> от 6 октября 2003 года </w:t>
      </w:r>
      <w:r>
        <w:rPr>
          <w:rFonts w:ascii="Times New Roman" w:hAnsi="Times New Roman"/>
          <w:sz w:val="28"/>
          <w:szCs w:val="28"/>
        </w:rPr>
        <w:t>№</w:t>
      </w:r>
      <w:r w:rsidRPr="008267A5">
        <w:rPr>
          <w:rFonts w:ascii="Times New Roman" w:hAnsi="Times New Roman"/>
          <w:sz w:val="28"/>
          <w:szCs w:val="28"/>
        </w:rPr>
        <w:t xml:space="preserve">131-ФЗ </w:t>
      </w:r>
      <w:r>
        <w:rPr>
          <w:rFonts w:ascii="Times New Roman" w:hAnsi="Times New Roman"/>
          <w:sz w:val="28"/>
          <w:szCs w:val="28"/>
        </w:rPr>
        <w:t>«</w:t>
      </w:r>
      <w:r w:rsidRPr="008267A5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8267A5">
        <w:rPr>
          <w:rFonts w:ascii="Times New Roman" w:hAnsi="Times New Roman"/>
          <w:sz w:val="28"/>
          <w:szCs w:val="28"/>
        </w:rPr>
        <w:t xml:space="preserve">, руководствуясь </w:t>
      </w:r>
      <w:hyperlink r:id="rId8" w:history="1">
        <w:r w:rsidRPr="008267A5">
          <w:rPr>
            <w:rFonts w:ascii="Times New Roman" w:hAnsi="Times New Roman"/>
            <w:sz w:val="28"/>
            <w:szCs w:val="28"/>
          </w:rPr>
          <w:t xml:space="preserve">статьей </w:t>
        </w:r>
        <w:r w:rsidR="0060293B">
          <w:rPr>
            <w:rFonts w:ascii="Times New Roman" w:hAnsi="Times New Roman"/>
            <w:sz w:val="28"/>
            <w:szCs w:val="28"/>
          </w:rPr>
          <w:t>7</w:t>
        </w:r>
      </w:hyperlink>
      <w:r w:rsidRPr="008267A5">
        <w:rPr>
          <w:rFonts w:ascii="Times New Roman" w:hAnsi="Times New Roman"/>
          <w:sz w:val="28"/>
          <w:szCs w:val="28"/>
        </w:rPr>
        <w:t xml:space="preserve"> Устава </w:t>
      </w:r>
      <w:r>
        <w:rPr>
          <w:rFonts w:ascii="Times New Roman" w:hAnsi="Times New Roman"/>
          <w:sz w:val="28"/>
          <w:szCs w:val="28"/>
        </w:rPr>
        <w:t>Булуктинского СМО РК, Собрание депутатов Булу</w:t>
      </w:r>
      <w:r w:rsidR="004B5EA9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тинского СМО РК</w:t>
      </w:r>
      <w:r w:rsidRPr="008267A5">
        <w:rPr>
          <w:rFonts w:ascii="Times New Roman" w:hAnsi="Times New Roman"/>
          <w:sz w:val="28"/>
          <w:szCs w:val="28"/>
        </w:rPr>
        <w:t xml:space="preserve">, </w:t>
      </w:r>
    </w:p>
    <w:p w:rsidR="00B3265F" w:rsidRDefault="00B3265F" w:rsidP="00C910E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решило:</w:t>
      </w:r>
    </w:p>
    <w:p w:rsidR="00B3265F" w:rsidRDefault="00B3265F" w:rsidP="00C910E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3265F" w:rsidRPr="008267A5" w:rsidRDefault="00B3265F" w:rsidP="00B050D8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67A5">
        <w:rPr>
          <w:rFonts w:ascii="Times New Roman" w:hAnsi="Times New Roman"/>
          <w:sz w:val="28"/>
          <w:szCs w:val="28"/>
        </w:rPr>
        <w:t xml:space="preserve">Установить на территории Булуктинского сельского муниципального образования Республики Калмыкия </w:t>
      </w:r>
      <w:r>
        <w:rPr>
          <w:rFonts w:ascii="Times New Roman" w:hAnsi="Times New Roman"/>
          <w:sz w:val="28"/>
          <w:szCs w:val="28"/>
        </w:rPr>
        <w:t xml:space="preserve">земельный </w:t>
      </w:r>
      <w:r w:rsidRPr="008267A5">
        <w:rPr>
          <w:rFonts w:ascii="Times New Roman" w:hAnsi="Times New Roman"/>
          <w:sz w:val="28"/>
          <w:szCs w:val="28"/>
        </w:rPr>
        <w:t>налог</w:t>
      </w:r>
      <w:r>
        <w:rPr>
          <w:rFonts w:ascii="Times New Roman" w:hAnsi="Times New Roman"/>
          <w:sz w:val="28"/>
          <w:szCs w:val="28"/>
        </w:rPr>
        <w:t>, порядок и сроки уплаты налога за земли, находящиеся в пределах границ Булуктинского сельского муниципального образования Республики Калмыкия</w:t>
      </w:r>
      <w:r w:rsidRPr="008267A5">
        <w:rPr>
          <w:rFonts w:ascii="Times New Roman" w:hAnsi="Times New Roman"/>
          <w:sz w:val="28"/>
          <w:szCs w:val="28"/>
        </w:rPr>
        <w:t>.</w:t>
      </w:r>
    </w:p>
    <w:p w:rsidR="00B3265F" w:rsidRDefault="00B3265F" w:rsidP="00B15902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налоговые ставки в следующих размерах:</w:t>
      </w:r>
    </w:p>
    <w:p w:rsidR="00B3265F" w:rsidRDefault="00B3265F" w:rsidP="00B1590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5902">
        <w:rPr>
          <w:rFonts w:ascii="Times New Roman" w:hAnsi="Times New Roman"/>
          <w:sz w:val="28"/>
          <w:szCs w:val="28"/>
        </w:rPr>
        <w:t>0,</w:t>
      </w:r>
      <w:r>
        <w:rPr>
          <w:rFonts w:ascii="Times New Roman" w:hAnsi="Times New Roman"/>
          <w:sz w:val="28"/>
          <w:szCs w:val="28"/>
        </w:rPr>
        <w:t>3</w:t>
      </w:r>
      <w:r w:rsidRPr="00B15902">
        <w:rPr>
          <w:rFonts w:ascii="Times New Roman" w:hAnsi="Times New Roman"/>
          <w:sz w:val="28"/>
          <w:szCs w:val="28"/>
        </w:rPr>
        <w:t xml:space="preserve"> процента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5902">
        <w:rPr>
          <w:rFonts w:ascii="Times New Roman" w:hAnsi="Times New Roman"/>
          <w:sz w:val="28"/>
          <w:szCs w:val="28"/>
        </w:rPr>
        <w:t>в отношении</w:t>
      </w:r>
      <w:r>
        <w:rPr>
          <w:rFonts w:ascii="Times New Roman" w:hAnsi="Times New Roman"/>
          <w:sz w:val="28"/>
          <w:szCs w:val="28"/>
        </w:rPr>
        <w:t xml:space="preserve"> земельных участков</w:t>
      </w:r>
      <w:r w:rsidRPr="00B15902">
        <w:rPr>
          <w:rFonts w:ascii="Times New Roman" w:hAnsi="Times New Roman"/>
          <w:sz w:val="28"/>
          <w:szCs w:val="28"/>
        </w:rPr>
        <w:t>:</w:t>
      </w:r>
    </w:p>
    <w:p w:rsidR="007145D6" w:rsidRDefault="00B3265F" w:rsidP="00714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2978">
        <w:rPr>
          <w:rFonts w:ascii="Times New Roman" w:hAnsi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60293B" w:rsidRDefault="007145D6" w:rsidP="0060293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0293B">
        <w:rPr>
          <w:rFonts w:ascii="Times New Roman" w:hAnsi="Times New Roman"/>
          <w:sz w:val="28"/>
          <w:szCs w:val="28"/>
        </w:rPr>
        <w:t xml:space="preserve"> 2)     </w:t>
      </w:r>
      <w:r w:rsidR="0060293B" w:rsidRPr="00B15902">
        <w:rPr>
          <w:rFonts w:ascii="Times New Roman" w:hAnsi="Times New Roman"/>
          <w:sz w:val="28"/>
          <w:szCs w:val="28"/>
        </w:rPr>
        <w:t>0,</w:t>
      </w:r>
      <w:r w:rsidR="0060293B">
        <w:rPr>
          <w:rFonts w:ascii="Times New Roman" w:hAnsi="Times New Roman"/>
          <w:sz w:val="28"/>
          <w:szCs w:val="28"/>
        </w:rPr>
        <w:t>15</w:t>
      </w:r>
      <w:r w:rsidR="0060293B" w:rsidRPr="00B15902">
        <w:rPr>
          <w:rFonts w:ascii="Times New Roman" w:hAnsi="Times New Roman"/>
          <w:sz w:val="28"/>
          <w:szCs w:val="28"/>
        </w:rPr>
        <w:t xml:space="preserve"> процента </w:t>
      </w:r>
      <w:r w:rsidR="0060293B">
        <w:rPr>
          <w:rFonts w:ascii="Times New Roman" w:hAnsi="Times New Roman"/>
          <w:sz w:val="28"/>
          <w:szCs w:val="28"/>
        </w:rPr>
        <w:t xml:space="preserve"> </w:t>
      </w:r>
      <w:r w:rsidR="0060293B" w:rsidRPr="00B15902">
        <w:rPr>
          <w:rFonts w:ascii="Times New Roman" w:hAnsi="Times New Roman"/>
          <w:sz w:val="28"/>
          <w:szCs w:val="28"/>
        </w:rPr>
        <w:t>в отношении</w:t>
      </w:r>
      <w:r w:rsidR="0060293B">
        <w:rPr>
          <w:rFonts w:ascii="Times New Roman" w:hAnsi="Times New Roman"/>
          <w:sz w:val="28"/>
          <w:szCs w:val="28"/>
        </w:rPr>
        <w:t xml:space="preserve"> земельных участков</w:t>
      </w:r>
      <w:r w:rsidR="0060293B" w:rsidRPr="00B15902">
        <w:rPr>
          <w:rFonts w:ascii="Times New Roman" w:hAnsi="Times New Roman"/>
          <w:sz w:val="28"/>
          <w:szCs w:val="28"/>
        </w:rPr>
        <w:t>:</w:t>
      </w:r>
    </w:p>
    <w:p w:rsidR="00B3265F" w:rsidRPr="00D12978" w:rsidRDefault="00B3265F" w:rsidP="00D12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2978">
        <w:rPr>
          <w:rFonts w:ascii="Times New Roman" w:hAnsi="Times New Roman"/>
          <w:sz w:val="28"/>
          <w:szCs w:val="28"/>
        </w:rPr>
        <w:t xml:space="preserve">занятых </w:t>
      </w:r>
      <w:hyperlink r:id="rId9" w:history="1">
        <w:r w:rsidRPr="00D12978">
          <w:rPr>
            <w:rFonts w:ascii="Times New Roman" w:hAnsi="Times New Roman"/>
            <w:sz w:val="28"/>
            <w:szCs w:val="28"/>
          </w:rPr>
          <w:t>жилищным фондом</w:t>
        </w:r>
      </w:hyperlink>
      <w:r w:rsidRPr="00D12978">
        <w:rPr>
          <w:rFonts w:ascii="Times New Roman" w:hAnsi="Times New Roman"/>
          <w:sz w:val="28"/>
          <w:szCs w:val="28"/>
        </w:rPr>
        <w:t xml:space="preserve">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60293B" w:rsidRDefault="0060293B" w:rsidP="00D12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7145D6">
        <w:rPr>
          <w:rFonts w:ascii="Times New Roman" w:hAnsi="Times New Roman"/>
          <w:sz w:val="28"/>
          <w:szCs w:val="28"/>
        </w:rPr>
        <w:t xml:space="preserve">     </w:t>
      </w:r>
      <w:r w:rsidRPr="00B15902">
        <w:rPr>
          <w:rFonts w:ascii="Times New Roman" w:hAnsi="Times New Roman"/>
          <w:sz w:val="28"/>
          <w:szCs w:val="28"/>
        </w:rPr>
        <w:t>0,</w:t>
      </w:r>
      <w:r>
        <w:rPr>
          <w:rFonts w:ascii="Times New Roman" w:hAnsi="Times New Roman"/>
          <w:sz w:val="28"/>
          <w:szCs w:val="28"/>
        </w:rPr>
        <w:t>25</w:t>
      </w:r>
      <w:r w:rsidRPr="00B15902">
        <w:rPr>
          <w:rFonts w:ascii="Times New Roman" w:hAnsi="Times New Roman"/>
          <w:sz w:val="28"/>
          <w:szCs w:val="28"/>
        </w:rPr>
        <w:t xml:space="preserve"> процента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5902">
        <w:rPr>
          <w:rFonts w:ascii="Times New Roman" w:hAnsi="Times New Roman"/>
          <w:sz w:val="28"/>
          <w:szCs w:val="28"/>
        </w:rPr>
        <w:t>в отношении</w:t>
      </w:r>
      <w:r>
        <w:rPr>
          <w:rFonts w:ascii="Times New Roman" w:hAnsi="Times New Roman"/>
          <w:sz w:val="28"/>
          <w:szCs w:val="28"/>
        </w:rPr>
        <w:t xml:space="preserve"> земельных участков</w:t>
      </w:r>
      <w:r w:rsidRPr="00B15902">
        <w:rPr>
          <w:rFonts w:ascii="Times New Roman" w:hAnsi="Times New Roman"/>
          <w:sz w:val="28"/>
          <w:szCs w:val="28"/>
        </w:rPr>
        <w:t>:</w:t>
      </w:r>
    </w:p>
    <w:p w:rsidR="00B3265F" w:rsidRPr="00D12978" w:rsidRDefault="00B3265F" w:rsidP="00D12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2978">
        <w:rPr>
          <w:rFonts w:ascii="Times New Roman" w:hAnsi="Times New Roman"/>
          <w:sz w:val="28"/>
          <w:szCs w:val="28"/>
        </w:rPr>
        <w:t xml:space="preserve">приобретенных (предоставленных) для </w:t>
      </w:r>
      <w:hyperlink r:id="rId10" w:history="1">
        <w:r w:rsidRPr="00D12978">
          <w:rPr>
            <w:rFonts w:ascii="Times New Roman" w:hAnsi="Times New Roman"/>
            <w:sz w:val="28"/>
            <w:szCs w:val="28"/>
          </w:rPr>
          <w:t>личного подсобного хозяйства</w:t>
        </w:r>
      </w:hyperlink>
      <w:r w:rsidRPr="00D12978">
        <w:rPr>
          <w:rFonts w:ascii="Times New Roman" w:hAnsi="Times New Roman"/>
          <w:sz w:val="28"/>
          <w:szCs w:val="28"/>
        </w:rPr>
        <w:t>, садоводства, огородничества или животноводства, а также дачного хозяйства;</w:t>
      </w:r>
    </w:p>
    <w:p w:rsidR="00B3265F" w:rsidRPr="00D12978" w:rsidRDefault="00B3265F" w:rsidP="00D12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2978">
        <w:rPr>
          <w:rFonts w:ascii="Times New Roman" w:hAnsi="Times New Roman"/>
          <w:sz w:val="28"/>
          <w:szCs w:val="28"/>
        </w:rPr>
        <w:t xml:space="preserve">ограниченных в обороте в соответствии с </w:t>
      </w:r>
      <w:hyperlink r:id="rId11" w:history="1">
        <w:r w:rsidRPr="00D12978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D12978">
        <w:rPr>
          <w:rFonts w:ascii="Times New Roman" w:hAnsi="Times New Roman"/>
          <w:sz w:val="28"/>
          <w:szCs w:val="28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B3265F" w:rsidRPr="003D0C6D" w:rsidRDefault="0060293B" w:rsidP="007145D6">
      <w:pPr>
        <w:pStyle w:val="a3"/>
        <w:numPr>
          <w:ilvl w:val="1"/>
          <w:numId w:val="4"/>
        </w:numPr>
        <w:tabs>
          <w:tab w:val="clear" w:pos="1647"/>
          <w:tab w:val="num" w:pos="720"/>
        </w:tabs>
        <w:autoSpaceDE w:val="0"/>
        <w:autoSpaceDN w:val="0"/>
        <w:adjustRightInd w:val="0"/>
        <w:spacing w:after="0" w:line="240" w:lineRule="auto"/>
        <w:ind w:left="126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0,8 </w:t>
      </w:r>
      <w:r w:rsidR="00B3265F" w:rsidRPr="003D0C6D">
        <w:rPr>
          <w:rFonts w:ascii="Times New Roman" w:hAnsi="Times New Roman"/>
          <w:sz w:val="28"/>
          <w:szCs w:val="28"/>
        </w:rPr>
        <w:t xml:space="preserve"> процента </w:t>
      </w:r>
      <w:r w:rsidR="00B3265F">
        <w:rPr>
          <w:rFonts w:ascii="Times New Roman" w:hAnsi="Times New Roman"/>
          <w:sz w:val="28"/>
          <w:szCs w:val="28"/>
        </w:rPr>
        <w:t xml:space="preserve"> </w:t>
      </w:r>
      <w:r w:rsidR="00B3265F" w:rsidRPr="003D0C6D">
        <w:rPr>
          <w:rFonts w:ascii="Times New Roman" w:hAnsi="Times New Roman"/>
          <w:sz w:val="28"/>
          <w:szCs w:val="28"/>
        </w:rPr>
        <w:t>в отношении прочих земельных участков.</w:t>
      </w:r>
    </w:p>
    <w:p w:rsidR="00B3265F" w:rsidRPr="000C4313" w:rsidRDefault="00B3265F" w:rsidP="000C431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313">
        <w:rPr>
          <w:rFonts w:ascii="Times New Roman" w:hAnsi="Times New Roman"/>
          <w:sz w:val="28"/>
          <w:szCs w:val="28"/>
        </w:rPr>
        <w:t>Установить порядок и сроки уплаты налога и авансовых платежей по налогу налогоплательщиками-организациями:</w:t>
      </w:r>
    </w:p>
    <w:p w:rsidR="00B3265F" w:rsidRDefault="00B3265F" w:rsidP="000C4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Отчетными периодами для налогоплательщиков-организаций признается первый квартал, второй квартал и третий квартал календарного года, срок </w:t>
      </w:r>
      <w:r>
        <w:rPr>
          <w:rFonts w:ascii="Times New Roman" w:hAnsi="Times New Roman"/>
          <w:sz w:val="28"/>
          <w:szCs w:val="28"/>
        </w:rPr>
        <w:lastRenderedPageBreak/>
        <w:t>представления расчетов по авансовым платежам – последний день месяца, следующего за отчетным периодом.</w:t>
      </w:r>
    </w:p>
    <w:p w:rsidR="00B3265F" w:rsidRDefault="00B3265F" w:rsidP="000C4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уплаты авансовых платежей для налогоплательщиков-организаций является последний день месяца, следующего за отчетным периодом (не позднее 30 апреля, 31 июля, 31 октября).</w:t>
      </w:r>
    </w:p>
    <w:p w:rsidR="00B3265F" w:rsidRDefault="00B3265F" w:rsidP="000C4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Сумма налога, подлежащая уплате в бюджет по итогам налогового периода, уплачивается не позднее 1 февраля года, следующего за истекшим наолговым периодом.</w:t>
      </w:r>
    </w:p>
    <w:p w:rsidR="00B3265F" w:rsidRDefault="00B3265F" w:rsidP="00FE4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Налогоплательщики-организации исчисляют сумму налога (сумму авансовых платежей по налогу) самостоятельно.</w:t>
      </w:r>
    </w:p>
    <w:p w:rsidR="00B3265F" w:rsidRPr="002378B5" w:rsidRDefault="00B3265F" w:rsidP="002378B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78B5">
        <w:rPr>
          <w:rFonts w:ascii="Times New Roman" w:hAnsi="Times New Roman"/>
          <w:sz w:val="28"/>
          <w:szCs w:val="28"/>
        </w:rPr>
        <w:t>Налог подлежит уплате налогоплательщиками - физическими лицами в срок не позднее 1 декабря года, следующего за истекшим налоговым периодом.</w:t>
      </w:r>
    </w:p>
    <w:p w:rsidR="00B3265F" w:rsidRDefault="00B3265F" w:rsidP="0017455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Pr="002378B5">
          <w:rPr>
            <w:rFonts w:ascii="Times New Roman" w:hAnsi="Times New Roman"/>
            <w:sz w:val="28"/>
            <w:szCs w:val="28"/>
          </w:rPr>
          <w:t>Сумма налога</w:t>
        </w:r>
      </w:hyperlink>
      <w:r w:rsidRPr="002378B5">
        <w:rPr>
          <w:rFonts w:ascii="Times New Roman" w:hAnsi="Times New Roman"/>
          <w:sz w:val="28"/>
          <w:szCs w:val="28"/>
        </w:rPr>
        <w:t>, подлежащая уплате в бюджет налогоплательщиками - физическими лицами, исчисляется налоговыми органами.</w:t>
      </w:r>
    </w:p>
    <w:p w:rsidR="00B3265F" w:rsidRDefault="00B3265F" w:rsidP="001745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Признать утратившим силу решение Собрания депутатов Булуктинского СМО РК от 25 ноября 2015 года №22 «Об установлении земельного налога на территории Булуктинского сельского муниципального образования Республики Калмыкия».</w:t>
      </w:r>
    </w:p>
    <w:p w:rsidR="00B3265F" w:rsidRDefault="00B3265F" w:rsidP="00174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Настоящее решение вступает в силу с 1 января 2019 года, но не ранее чем по истечении одного месяца со дня его официального опубликования и не ранее 1-го числа очередного налогового периода по соответствующему налогу.</w:t>
      </w:r>
    </w:p>
    <w:p w:rsidR="00B3265F" w:rsidRPr="00360851" w:rsidRDefault="00B3265F" w:rsidP="002A37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Опубликовать настоящее решение в газете «Сельский труженик» и разместить на официальном сайте Приютненского района в сети Интернет.</w:t>
      </w:r>
    </w:p>
    <w:p w:rsidR="00B3265F" w:rsidRDefault="00B3265F" w:rsidP="00CD1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265F" w:rsidRDefault="00B3265F" w:rsidP="00CD1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265F" w:rsidRDefault="00B3265F" w:rsidP="006B2F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B3265F" w:rsidRDefault="00B3265F" w:rsidP="006B2F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Булуктинского сельского</w:t>
      </w:r>
    </w:p>
    <w:p w:rsidR="00B3265F" w:rsidRDefault="00B3265F" w:rsidP="006B2F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B3265F" w:rsidRDefault="00B3265F" w:rsidP="006B2F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Калмыкия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145D6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ab/>
        <w:t xml:space="preserve">  Г.С. Бамбышева</w:t>
      </w:r>
    </w:p>
    <w:p w:rsidR="007145D6" w:rsidRDefault="007145D6" w:rsidP="006B2F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145D6" w:rsidRDefault="007145D6" w:rsidP="006B2F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145D6" w:rsidRDefault="007145D6" w:rsidP="006B2F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Булуктинского</w:t>
      </w:r>
    </w:p>
    <w:p w:rsidR="007145D6" w:rsidRDefault="007145D6" w:rsidP="006B2F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муниципального образования</w:t>
      </w:r>
    </w:p>
    <w:p w:rsidR="007145D6" w:rsidRDefault="007145D6" w:rsidP="006B2F90">
      <w:pPr>
        <w:spacing w:after="0"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Республики Калмыкия (ахлачи)                                                          М.С. Муджикова</w:t>
      </w:r>
    </w:p>
    <w:sectPr w:rsidR="007145D6" w:rsidSect="00976AF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E5C48"/>
    <w:multiLevelType w:val="hybridMultilevel"/>
    <w:tmpl w:val="CEDED930"/>
    <w:lvl w:ilvl="0" w:tplc="7EA276B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4CE778EC"/>
    <w:multiLevelType w:val="hybridMultilevel"/>
    <w:tmpl w:val="D18A182C"/>
    <w:lvl w:ilvl="0" w:tplc="D4ECDF8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4F547F47"/>
    <w:multiLevelType w:val="hybridMultilevel"/>
    <w:tmpl w:val="B0C27AE0"/>
    <w:lvl w:ilvl="0" w:tplc="D984341A">
      <w:start w:val="1"/>
      <w:numFmt w:val="decimal"/>
      <w:lvlText w:val="%1."/>
      <w:lvlJc w:val="left"/>
      <w:pPr>
        <w:ind w:left="1692" w:hanging="1125"/>
      </w:pPr>
      <w:rPr>
        <w:rFonts w:cs="Times New Roman" w:hint="default"/>
      </w:rPr>
    </w:lvl>
    <w:lvl w:ilvl="1" w:tplc="622A6C66">
      <w:start w:val="4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69E954ED"/>
    <w:multiLevelType w:val="hybridMultilevel"/>
    <w:tmpl w:val="1EA05FFE"/>
    <w:lvl w:ilvl="0" w:tplc="3CC84E0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6F3D38FF"/>
    <w:multiLevelType w:val="hybridMultilevel"/>
    <w:tmpl w:val="B2CCAB20"/>
    <w:lvl w:ilvl="0" w:tplc="FB46346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6F543BAE"/>
    <w:multiLevelType w:val="hybridMultilevel"/>
    <w:tmpl w:val="0C464C5A"/>
    <w:lvl w:ilvl="0" w:tplc="4310206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76E15F00"/>
    <w:multiLevelType w:val="hybridMultilevel"/>
    <w:tmpl w:val="81D091A2"/>
    <w:lvl w:ilvl="0" w:tplc="CC6CFBF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7C812170"/>
    <w:multiLevelType w:val="hybridMultilevel"/>
    <w:tmpl w:val="1C88F6FC"/>
    <w:lvl w:ilvl="0" w:tplc="A84627E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0E2"/>
    <w:rsid w:val="000232F1"/>
    <w:rsid w:val="000C429B"/>
    <w:rsid w:val="000C4313"/>
    <w:rsid w:val="000F02C2"/>
    <w:rsid w:val="00154610"/>
    <w:rsid w:val="00174553"/>
    <w:rsid w:val="00181B40"/>
    <w:rsid w:val="0018713C"/>
    <w:rsid w:val="00197533"/>
    <w:rsid w:val="001F39F2"/>
    <w:rsid w:val="002378B5"/>
    <w:rsid w:val="002405C1"/>
    <w:rsid w:val="00265830"/>
    <w:rsid w:val="0027427F"/>
    <w:rsid w:val="002A37B7"/>
    <w:rsid w:val="002B1F73"/>
    <w:rsid w:val="002F6218"/>
    <w:rsid w:val="002F7127"/>
    <w:rsid w:val="003146CC"/>
    <w:rsid w:val="00360851"/>
    <w:rsid w:val="003D0C6D"/>
    <w:rsid w:val="003D1C23"/>
    <w:rsid w:val="003F6E5D"/>
    <w:rsid w:val="004049EF"/>
    <w:rsid w:val="00450121"/>
    <w:rsid w:val="00475984"/>
    <w:rsid w:val="004B5EA9"/>
    <w:rsid w:val="004D3B1B"/>
    <w:rsid w:val="00503150"/>
    <w:rsid w:val="00511567"/>
    <w:rsid w:val="00517D70"/>
    <w:rsid w:val="00524B6B"/>
    <w:rsid w:val="00545D65"/>
    <w:rsid w:val="00562AFE"/>
    <w:rsid w:val="0058218B"/>
    <w:rsid w:val="005C1274"/>
    <w:rsid w:val="005D3871"/>
    <w:rsid w:val="005F5304"/>
    <w:rsid w:val="0060293B"/>
    <w:rsid w:val="00684BF1"/>
    <w:rsid w:val="006B2F90"/>
    <w:rsid w:val="006D1742"/>
    <w:rsid w:val="006E02D7"/>
    <w:rsid w:val="007145D6"/>
    <w:rsid w:val="00724E92"/>
    <w:rsid w:val="00743617"/>
    <w:rsid w:val="0076385F"/>
    <w:rsid w:val="007A6807"/>
    <w:rsid w:val="007B5318"/>
    <w:rsid w:val="00806AF5"/>
    <w:rsid w:val="008267A5"/>
    <w:rsid w:val="0085521D"/>
    <w:rsid w:val="00892048"/>
    <w:rsid w:val="008B0D3C"/>
    <w:rsid w:val="008B4CD1"/>
    <w:rsid w:val="008D5C34"/>
    <w:rsid w:val="0092460F"/>
    <w:rsid w:val="009334C2"/>
    <w:rsid w:val="00937D07"/>
    <w:rsid w:val="009741F6"/>
    <w:rsid w:val="00976AF4"/>
    <w:rsid w:val="009A1362"/>
    <w:rsid w:val="009A793A"/>
    <w:rsid w:val="009F5FD8"/>
    <w:rsid w:val="00A263EE"/>
    <w:rsid w:val="00A522AF"/>
    <w:rsid w:val="00A91756"/>
    <w:rsid w:val="00A94DE8"/>
    <w:rsid w:val="00A955C7"/>
    <w:rsid w:val="00AB54A6"/>
    <w:rsid w:val="00B050D8"/>
    <w:rsid w:val="00B15902"/>
    <w:rsid w:val="00B3188C"/>
    <w:rsid w:val="00B3265F"/>
    <w:rsid w:val="00B4698A"/>
    <w:rsid w:val="00B676A7"/>
    <w:rsid w:val="00BA50A4"/>
    <w:rsid w:val="00BE7FCD"/>
    <w:rsid w:val="00C22084"/>
    <w:rsid w:val="00C61FD9"/>
    <w:rsid w:val="00C910E2"/>
    <w:rsid w:val="00C941CD"/>
    <w:rsid w:val="00CC28F2"/>
    <w:rsid w:val="00CD1C97"/>
    <w:rsid w:val="00CD2BA5"/>
    <w:rsid w:val="00CD4150"/>
    <w:rsid w:val="00CF2374"/>
    <w:rsid w:val="00CF5154"/>
    <w:rsid w:val="00D042E6"/>
    <w:rsid w:val="00D12978"/>
    <w:rsid w:val="00D44305"/>
    <w:rsid w:val="00D86A1B"/>
    <w:rsid w:val="00D92E44"/>
    <w:rsid w:val="00E046FB"/>
    <w:rsid w:val="00E06FA9"/>
    <w:rsid w:val="00E26FE5"/>
    <w:rsid w:val="00E3770D"/>
    <w:rsid w:val="00E732A2"/>
    <w:rsid w:val="00EA5960"/>
    <w:rsid w:val="00ED15CD"/>
    <w:rsid w:val="00EE0BF9"/>
    <w:rsid w:val="00F15EBA"/>
    <w:rsid w:val="00F36094"/>
    <w:rsid w:val="00F7363C"/>
    <w:rsid w:val="00F966B4"/>
    <w:rsid w:val="00F9691D"/>
    <w:rsid w:val="00FB1D8D"/>
    <w:rsid w:val="00FD4778"/>
    <w:rsid w:val="00FE4DF0"/>
    <w:rsid w:val="00FF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4749A58-F14F-4F62-99E2-A8F774D7C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121"/>
    <w:rPr>
      <w:rFonts w:cs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910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C22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208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7638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1C42068EB5DA787168C20CCC31D992B0DB41000DDCCD6AD8164422828C1B50FB9E565948718E2A052759d4OE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41C42068EB5DA787168DC01DA5D8496B1D8180D0ED9C73D8D491F7FD5851107BCD10F1B0C7C8E2Cd0OCO" TargetMode="External"/><Relationship Id="rId12" Type="http://schemas.openxmlformats.org/officeDocument/2006/relationships/hyperlink" Target="consultantplus://offline/ref=827EA67E022EF8AB240F1DEA60C4BEA840697DD1DE05A29986261EFB52D928A06DA9B9B54C0A5C53f1E1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41C42068EB5DA787168DC01DA5D8496B1D91E0F09DEC73D8D491F7FD5851107BCD10F1B0C7F8Ed2ODO" TargetMode="External"/><Relationship Id="rId11" Type="http://schemas.openxmlformats.org/officeDocument/2006/relationships/hyperlink" Target="consultantplus://offline/ref=EB389B84AD87D278A60C7E7C2077DFA38465C4947DD9195C8624D6C56324F916827D4F18F41F035DHFt3P" TargetMode="External"/><Relationship Id="rId5" Type="http://schemas.openxmlformats.org/officeDocument/2006/relationships/hyperlink" Target="consultantplus://offline/ref=441C42068EB5DA787168DC01DA5D8496B1D91E0F09DAC73D8D491F7FD5851107BCD10F1B0C7C8F2Ed0O7O" TargetMode="External"/><Relationship Id="rId10" Type="http://schemas.openxmlformats.org/officeDocument/2006/relationships/hyperlink" Target="consultantplus://offline/ref=EB389B84AD87D278A60C7E7C2077DFA38764C59877D2195C8624D6C56324F916827D4F18F41F015DHFt4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389B84AD87D278A60C7E7C2077DFA38465C59F7CD3195C8624D6C56324F916827D4F18F41F005BHFtF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вносится </vt:lpstr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вносится</dc:title>
  <dc:subject/>
  <dc:creator>Улюмджиева</dc:creator>
  <cp:keywords/>
  <dc:description/>
  <cp:lastModifiedBy>Администратор</cp:lastModifiedBy>
  <cp:revision>2</cp:revision>
  <cp:lastPrinted>2018-04-04T16:14:00Z</cp:lastPrinted>
  <dcterms:created xsi:type="dcterms:W3CDTF">2018-06-26T12:12:00Z</dcterms:created>
  <dcterms:modified xsi:type="dcterms:W3CDTF">2018-06-26T12:12:00Z</dcterms:modified>
</cp:coreProperties>
</file>